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030F2" w14:textId="60617D75" w:rsidR="000A32A3" w:rsidRPr="005A1B63" w:rsidRDefault="00094049" w:rsidP="008D7AFF">
      <w:pPr>
        <w:tabs>
          <w:tab w:val="left" w:pos="3840"/>
        </w:tabs>
        <w:rPr>
          <w:b/>
          <w:bCs/>
          <w:sz w:val="28"/>
          <w:szCs w:val="28"/>
        </w:rPr>
      </w:pPr>
      <w:r>
        <w:rPr>
          <w:b/>
          <w:bCs/>
          <w:noProof/>
          <w:sz w:val="28"/>
          <w:szCs w:val="28"/>
        </w:rPr>
        <w:drawing>
          <wp:anchor distT="0" distB="0" distL="114300" distR="114300" simplePos="0" relativeHeight="251658240" behindDoc="1" locked="0" layoutInCell="1" allowOverlap="1" wp14:anchorId="51C0D9ED" wp14:editId="330FCAC0">
            <wp:simplePos x="0" y="0"/>
            <wp:positionH relativeFrom="margin">
              <wp:posOffset>4714875</wp:posOffset>
            </wp:positionH>
            <wp:positionV relativeFrom="paragraph">
              <wp:posOffset>13335</wp:posOffset>
            </wp:positionV>
            <wp:extent cx="1109345" cy="1109345"/>
            <wp:effectExtent l="0" t="0" r="0" b="0"/>
            <wp:wrapNone/>
            <wp:docPr id="1811412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9345" cy="1109345"/>
                    </a:xfrm>
                    <a:prstGeom prst="rect">
                      <a:avLst/>
                    </a:prstGeom>
                    <a:noFill/>
                  </pic:spPr>
                </pic:pic>
              </a:graphicData>
            </a:graphic>
          </wp:anchor>
        </w:drawing>
      </w:r>
      <w:r w:rsidR="000A32A3" w:rsidRPr="005A1B63">
        <w:rPr>
          <w:b/>
          <w:bCs/>
          <w:sz w:val="28"/>
          <w:szCs w:val="28"/>
        </w:rPr>
        <w:t>Muker Community Benefit Society</w:t>
      </w:r>
    </w:p>
    <w:p w14:paraId="75FDA334" w14:textId="18E69151" w:rsidR="000A32A3" w:rsidRPr="005A1B63" w:rsidRDefault="000A32A3">
      <w:pPr>
        <w:rPr>
          <w:b/>
          <w:bCs/>
          <w:sz w:val="28"/>
          <w:szCs w:val="28"/>
        </w:rPr>
      </w:pPr>
      <w:r w:rsidRPr="005A1B63">
        <w:rPr>
          <w:b/>
          <w:bCs/>
          <w:sz w:val="28"/>
          <w:szCs w:val="28"/>
        </w:rPr>
        <w:t>Community Share Pledge Form</w:t>
      </w:r>
    </w:p>
    <w:p w14:paraId="264C775E" w14:textId="42C2F499" w:rsidR="000A32A3" w:rsidRPr="005A1B63" w:rsidRDefault="000A32A3">
      <w:pPr>
        <w:rPr>
          <w:sz w:val="24"/>
          <w:szCs w:val="24"/>
        </w:rPr>
      </w:pPr>
      <w:r w:rsidRPr="005A1B63">
        <w:rPr>
          <w:sz w:val="24"/>
          <w:szCs w:val="24"/>
        </w:rPr>
        <w:t>Investors must be at least 18 years old</w:t>
      </w:r>
    </w:p>
    <w:p w14:paraId="18442118" w14:textId="260C0DE2" w:rsidR="005256AB" w:rsidRPr="005A1B63" w:rsidRDefault="005256AB" w:rsidP="005256AB">
      <w:pPr>
        <w:rPr>
          <w:sz w:val="24"/>
          <w:szCs w:val="24"/>
        </w:rPr>
      </w:pPr>
      <w:r w:rsidRPr="005A1B63">
        <w:rPr>
          <w:sz w:val="24"/>
          <w:szCs w:val="24"/>
        </w:rPr>
        <w:t xml:space="preserve">Please complete the below form and return by </w:t>
      </w:r>
      <w:r w:rsidR="00633D71">
        <w:rPr>
          <w:sz w:val="24"/>
          <w:szCs w:val="24"/>
        </w:rPr>
        <w:t>26</w:t>
      </w:r>
      <w:r w:rsidR="00EE2E9E" w:rsidRPr="00EE2E9E">
        <w:rPr>
          <w:sz w:val="24"/>
          <w:szCs w:val="24"/>
          <w:vertAlign w:val="superscript"/>
        </w:rPr>
        <w:t>th</w:t>
      </w:r>
      <w:r w:rsidR="00EE2E9E">
        <w:rPr>
          <w:sz w:val="24"/>
          <w:szCs w:val="24"/>
        </w:rPr>
        <w:t xml:space="preserve"> </w:t>
      </w:r>
      <w:r w:rsidRPr="005A1B63">
        <w:rPr>
          <w:sz w:val="24"/>
          <w:szCs w:val="24"/>
        </w:rPr>
        <w:t>March 2024 to:</w:t>
      </w:r>
    </w:p>
    <w:p w14:paraId="08B65C15" w14:textId="77777777" w:rsidR="005256AB" w:rsidRPr="005A1B63" w:rsidRDefault="005256AB" w:rsidP="005256AB">
      <w:pPr>
        <w:rPr>
          <w:b/>
          <w:bCs/>
          <w:sz w:val="24"/>
          <w:szCs w:val="24"/>
        </w:rPr>
      </w:pPr>
      <w:r w:rsidRPr="005A1B63">
        <w:rPr>
          <w:b/>
          <w:bCs/>
          <w:sz w:val="24"/>
          <w:szCs w:val="24"/>
        </w:rPr>
        <w:t>Justin Jupp, Bridge End, Muker, Richmond, North Yorkshire, DL11 6DG</w:t>
      </w:r>
    </w:p>
    <w:p w14:paraId="56F7343F" w14:textId="77777777" w:rsidR="005256AB" w:rsidRPr="005A1B63" w:rsidRDefault="005256AB" w:rsidP="005256AB">
      <w:pPr>
        <w:rPr>
          <w:sz w:val="24"/>
          <w:szCs w:val="24"/>
        </w:rPr>
      </w:pPr>
      <w:r w:rsidRPr="005A1B63">
        <w:rPr>
          <w:sz w:val="24"/>
          <w:szCs w:val="24"/>
        </w:rPr>
        <w:t xml:space="preserve">Or scan and e-mail back to </w:t>
      </w:r>
      <w:hyperlink r:id="rId7" w:history="1">
        <w:r w:rsidRPr="005A1B63">
          <w:rPr>
            <w:rStyle w:val="Hyperlink"/>
            <w:sz w:val="24"/>
            <w:szCs w:val="24"/>
          </w:rPr>
          <w:t>mukercommunitypub@gmail.com</w:t>
        </w:r>
      </w:hyperlink>
    </w:p>
    <w:p w14:paraId="2B604578" w14:textId="537A6BCB" w:rsidR="000A32A3" w:rsidRPr="005A1B63" w:rsidRDefault="005256AB">
      <w:pPr>
        <w:rPr>
          <w:sz w:val="24"/>
          <w:szCs w:val="24"/>
        </w:rPr>
      </w:pPr>
      <w:r w:rsidRPr="005A1B63">
        <w:rPr>
          <w:sz w:val="24"/>
          <w:szCs w:val="24"/>
        </w:rPr>
        <w:t>Alternatively, p</w:t>
      </w:r>
      <w:r w:rsidR="000A32A3" w:rsidRPr="005A1B63">
        <w:rPr>
          <w:sz w:val="24"/>
          <w:szCs w:val="24"/>
        </w:rPr>
        <w:t>ledge forms can be completed using the online link on the Muker Community</w:t>
      </w:r>
      <w:r w:rsidR="00EF401C">
        <w:rPr>
          <w:sz w:val="24"/>
          <w:szCs w:val="24"/>
        </w:rPr>
        <w:t xml:space="preserve"> </w:t>
      </w:r>
      <w:r w:rsidR="000A32A3" w:rsidRPr="005A1B63">
        <w:rPr>
          <w:sz w:val="24"/>
          <w:szCs w:val="24"/>
        </w:rPr>
        <w:t xml:space="preserve"> Pub Facebook page</w:t>
      </w:r>
      <w:r w:rsidR="00633D71">
        <w:rPr>
          <w:sz w:val="24"/>
          <w:szCs w:val="24"/>
        </w:rPr>
        <w:t>.</w:t>
      </w:r>
    </w:p>
    <w:p w14:paraId="2B546388" w14:textId="1E1A7EEF" w:rsidR="000A32A3" w:rsidRPr="005A1B63" w:rsidRDefault="00606FA1">
      <w:pPr>
        <w:rPr>
          <w:sz w:val="24"/>
          <w:szCs w:val="24"/>
        </w:rPr>
      </w:pPr>
      <w:r w:rsidRPr="005A1B63">
        <w:rPr>
          <w:sz w:val="24"/>
          <w:szCs w:val="24"/>
        </w:rPr>
        <w:t xml:space="preserve">All share pledges will be treated in confidence.  Only the nominated </w:t>
      </w:r>
      <w:r w:rsidR="005256AB" w:rsidRPr="005A1B63">
        <w:rPr>
          <w:sz w:val="24"/>
          <w:szCs w:val="24"/>
        </w:rPr>
        <w:t>Board Member</w:t>
      </w:r>
      <w:r w:rsidRPr="005A1B63">
        <w:rPr>
          <w:sz w:val="24"/>
          <w:szCs w:val="24"/>
        </w:rPr>
        <w:t xml:space="preserve">(s) will </w:t>
      </w:r>
      <w:r w:rsidR="00EF401C">
        <w:rPr>
          <w:sz w:val="24"/>
          <w:szCs w:val="24"/>
        </w:rPr>
        <w:t xml:space="preserve">   </w:t>
      </w:r>
      <w:r w:rsidRPr="005A1B63">
        <w:rPr>
          <w:sz w:val="24"/>
          <w:szCs w:val="24"/>
        </w:rPr>
        <w:t>have access to the list of shareholders and their total shareholding.</w:t>
      </w:r>
      <w:r w:rsidR="00574F5A" w:rsidRPr="005A1B63">
        <w:rPr>
          <w:sz w:val="24"/>
          <w:szCs w:val="24"/>
        </w:rPr>
        <w:t xml:space="preserve">  </w:t>
      </w:r>
    </w:p>
    <w:p w14:paraId="2A4F37B5" w14:textId="7A8A7CE1" w:rsidR="00574F5A" w:rsidRPr="005A1B63" w:rsidRDefault="00574F5A">
      <w:pPr>
        <w:rPr>
          <w:b/>
          <w:bCs/>
          <w:sz w:val="24"/>
          <w:szCs w:val="24"/>
        </w:rPr>
      </w:pPr>
      <w:r w:rsidRPr="005A1B63">
        <w:rPr>
          <w:b/>
          <w:bCs/>
          <w:sz w:val="24"/>
          <w:szCs w:val="24"/>
        </w:rPr>
        <w:t>No money should be forwarded at this stage and this is not a final commitment on your part.</w:t>
      </w:r>
    </w:p>
    <w:tbl>
      <w:tblPr>
        <w:tblStyle w:val="TableGrid"/>
        <w:tblW w:w="0" w:type="auto"/>
        <w:tblLook w:val="04A0" w:firstRow="1" w:lastRow="0" w:firstColumn="1" w:lastColumn="0" w:noHBand="0" w:noVBand="1"/>
      </w:tblPr>
      <w:tblGrid>
        <w:gridCol w:w="1251"/>
        <w:gridCol w:w="2371"/>
        <w:gridCol w:w="5394"/>
      </w:tblGrid>
      <w:tr w:rsidR="005256AB" w14:paraId="66AB1285" w14:textId="77777777" w:rsidTr="005A1B63">
        <w:tc>
          <w:tcPr>
            <w:tcW w:w="1251" w:type="dxa"/>
            <w:vMerge w:val="restart"/>
          </w:tcPr>
          <w:p w14:paraId="19B8FCE9" w14:textId="15B4432C" w:rsidR="005256AB" w:rsidRPr="005A1B63" w:rsidRDefault="005256AB">
            <w:pPr>
              <w:rPr>
                <w:b/>
                <w:bCs/>
                <w:sz w:val="24"/>
                <w:szCs w:val="24"/>
              </w:rPr>
            </w:pPr>
            <w:r w:rsidRPr="005A1B63">
              <w:rPr>
                <w:b/>
                <w:bCs/>
                <w:sz w:val="24"/>
                <w:szCs w:val="24"/>
              </w:rPr>
              <w:t>Name</w:t>
            </w:r>
          </w:p>
        </w:tc>
        <w:tc>
          <w:tcPr>
            <w:tcW w:w="2371" w:type="dxa"/>
          </w:tcPr>
          <w:p w14:paraId="68CB246C" w14:textId="52782025" w:rsidR="005256AB" w:rsidRPr="005A1B63" w:rsidRDefault="005256AB">
            <w:pPr>
              <w:rPr>
                <w:b/>
                <w:bCs/>
                <w:sz w:val="24"/>
                <w:szCs w:val="24"/>
              </w:rPr>
            </w:pPr>
            <w:r w:rsidRPr="005A1B63">
              <w:rPr>
                <w:b/>
                <w:bCs/>
                <w:sz w:val="24"/>
                <w:szCs w:val="24"/>
              </w:rPr>
              <w:t>First Name</w:t>
            </w:r>
          </w:p>
        </w:tc>
        <w:tc>
          <w:tcPr>
            <w:tcW w:w="5394" w:type="dxa"/>
          </w:tcPr>
          <w:p w14:paraId="4E358A69" w14:textId="77777777" w:rsidR="005256AB" w:rsidRPr="005256AB" w:rsidRDefault="005256AB">
            <w:pPr>
              <w:rPr>
                <w:b/>
                <w:bCs/>
              </w:rPr>
            </w:pPr>
          </w:p>
          <w:p w14:paraId="544142C3" w14:textId="77777777" w:rsidR="005256AB" w:rsidRPr="005256AB" w:rsidRDefault="005256AB">
            <w:pPr>
              <w:rPr>
                <w:b/>
                <w:bCs/>
              </w:rPr>
            </w:pPr>
          </w:p>
        </w:tc>
      </w:tr>
      <w:tr w:rsidR="005256AB" w14:paraId="05D5498A" w14:textId="77777777" w:rsidTr="005A1B63">
        <w:tc>
          <w:tcPr>
            <w:tcW w:w="1251" w:type="dxa"/>
            <w:vMerge/>
          </w:tcPr>
          <w:p w14:paraId="4BF276CC" w14:textId="77777777" w:rsidR="005256AB" w:rsidRPr="005A1B63" w:rsidRDefault="005256AB">
            <w:pPr>
              <w:rPr>
                <w:b/>
                <w:bCs/>
                <w:sz w:val="24"/>
                <w:szCs w:val="24"/>
              </w:rPr>
            </w:pPr>
          </w:p>
        </w:tc>
        <w:tc>
          <w:tcPr>
            <w:tcW w:w="2371" w:type="dxa"/>
          </w:tcPr>
          <w:p w14:paraId="2FC43AF7" w14:textId="43CC5C93" w:rsidR="005256AB" w:rsidRPr="005A1B63" w:rsidRDefault="005256AB">
            <w:pPr>
              <w:rPr>
                <w:b/>
                <w:bCs/>
                <w:sz w:val="24"/>
                <w:szCs w:val="24"/>
              </w:rPr>
            </w:pPr>
            <w:r w:rsidRPr="005A1B63">
              <w:rPr>
                <w:b/>
                <w:bCs/>
                <w:sz w:val="24"/>
                <w:szCs w:val="24"/>
              </w:rPr>
              <w:t>Last Name</w:t>
            </w:r>
          </w:p>
        </w:tc>
        <w:tc>
          <w:tcPr>
            <w:tcW w:w="5394" w:type="dxa"/>
          </w:tcPr>
          <w:p w14:paraId="172DF544" w14:textId="77777777" w:rsidR="005256AB" w:rsidRPr="005256AB" w:rsidRDefault="005256AB">
            <w:pPr>
              <w:rPr>
                <w:b/>
                <w:bCs/>
              </w:rPr>
            </w:pPr>
          </w:p>
          <w:p w14:paraId="1616DAD1" w14:textId="77777777" w:rsidR="005256AB" w:rsidRPr="005256AB" w:rsidRDefault="005256AB">
            <w:pPr>
              <w:rPr>
                <w:b/>
                <w:bCs/>
              </w:rPr>
            </w:pPr>
          </w:p>
        </w:tc>
      </w:tr>
      <w:tr w:rsidR="00F9393C" w14:paraId="390B075B" w14:textId="77777777" w:rsidTr="00F9393C">
        <w:tc>
          <w:tcPr>
            <w:tcW w:w="3622" w:type="dxa"/>
            <w:gridSpan w:val="2"/>
            <w:shd w:val="clear" w:color="auto" w:fill="D9E2F3" w:themeFill="accent1" w:themeFillTint="33"/>
          </w:tcPr>
          <w:p w14:paraId="6495F276" w14:textId="44871F8D" w:rsidR="00F9393C" w:rsidRPr="005A1B63" w:rsidRDefault="00F9393C">
            <w:pPr>
              <w:rPr>
                <w:b/>
                <w:bCs/>
                <w:sz w:val="24"/>
                <w:szCs w:val="24"/>
              </w:rPr>
            </w:pPr>
            <w:r>
              <w:rPr>
                <w:b/>
                <w:bCs/>
                <w:sz w:val="24"/>
                <w:szCs w:val="24"/>
              </w:rPr>
              <w:t>Or investing Company Name</w:t>
            </w:r>
          </w:p>
        </w:tc>
        <w:tc>
          <w:tcPr>
            <w:tcW w:w="5394" w:type="dxa"/>
            <w:shd w:val="clear" w:color="auto" w:fill="D9E2F3" w:themeFill="accent1" w:themeFillTint="33"/>
          </w:tcPr>
          <w:p w14:paraId="11AB36C5" w14:textId="77777777" w:rsidR="00F9393C" w:rsidRDefault="00F9393C">
            <w:pPr>
              <w:rPr>
                <w:b/>
                <w:bCs/>
              </w:rPr>
            </w:pPr>
          </w:p>
          <w:p w14:paraId="67837421" w14:textId="77777777" w:rsidR="00F9393C" w:rsidRPr="005256AB" w:rsidRDefault="00F9393C">
            <w:pPr>
              <w:rPr>
                <w:b/>
                <w:bCs/>
              </w:rPr>
            </w:pPr>
          </w:p>
        </w:tc>
      </w:tr>
      <w:tr w:rsidR="00EF401C" w14:paraId="6C7A13EE" w14:textId="77777777" w:rsidTr="00F9393C">
        <w:tc>
          <w:tcPr>
            <w:tcW w:w="3622" w:type="dxa"/>
            <w:gridSpan w:val="2"/>
            <w:shd w:val="clear" w:color="auto" w:fill="D9E2F3" w:themeFill="accent1" w:themeFillTint="33"/>
          </w:tcPr>
          <w:p w14:paraId="511A4623" w14:textId="7482F224" w:rsidR="00EF401C" w:rsidRDefault="00EF401C">
            <w:pPr>
              <w:rPr>
                <w:b/>
                <w:bCs/>
                <w:sz w:val="24"/>
                <w:szCs w:val="24"/>
              </w:rPr>
            </w:pPr>
            <w:r>
              <w:rPr>
                <w:b/>
                <w:bCs/>
                <w:sz w:val="24"/>
                <w:szCs w:val="24"/>
              </w:rPr>
              <w:t>Registered Number</w:t>
            </w:r>
          </w:p>
        </w:tc>
        <w:tc>
          <w:tcPr>
            <w:tcW w:w="5394" w:type="dxa"/>
            <w:shd w:val="clear" w:color="auto" w:fill="D9E2F3" w:themeFill="accent1" w:themeFillTint="33"/>
          </w:tcPr>
          <w:p w14:paraId="78017F35" w14:textId="77777777" w:rsidR="00EF401C" w:rsidRDefault="00EF401C">
            <w:pPr>
              <w:rPr>
                <w:b/>
                <w:bCs/>
              </w:rPr>
            </w:pPr>
          </w:p>
        </w:tc>
      </w:tr>
      <w:tr w:rsidR="00EF401C" w14:paraId="7738F25D" w14:textId="77777777" w:rsidTr="00F9393C">
        <w:tc>
          <w:tcPr>
            <w:tcW w:w="3622" w:type="dxa"/>
            <w:gridSpan w:val="2"/>
            <w:shd w:val="clear" w:color="auto" w:fill="D9E2F3" w:themeFill="accent1" w:themeFillTint="33"/>
          </w:tcPr>
          <w:p w14:paraId="239704BC" w14:textId="4BD07D8E" w:rsidR="00EF401C" w:rsidRDefault="00EF401C">
            <w:pPr>
              <w:rPr>
                <w:b/>
                <w:bCs/>
                <w:sz w:val="24"/>
                <w:szCs w:val="24"/>
              </w:rPr>
            </w:pPr>
            <w:r>
              <w:rPr>
                <w:b/>
                <w:bCs/>
                <w:sz w:val="24"/>
                <w:szCs w:val="24"/>
              </w:rPr>
              <w:t>Name of Representative</w:t>
            </w:r>
          </w:p>
        </w:tc>
        <w:tc>
          <w:tcPr>
            <w:tcW w:w="5394" w:type="dxa"/>
            <w:shd w:val="clear" w:color="auto" w:fill="D9E2F3" w:themeFill="accent1" w:themeFillTint="33"/>
          </w:tcPr>
          <w:p w14:paraId="3F38D431" w14:textId="77777777" w:rsidR="00EF401C" w:rsidRDefault="00EF401C">
            <w:pPr>
              <w:rPr>
                <w:b/>
                <w:bCs/>
              </w:rPr>
            </w:pPr>
          </w:p>
          <w:p w14:paraId="739D5E56" w14:textId="77777777" w:rsidR="00EF401C" w:rsidRDefault="00EF401C">
            <w:pPr>
              <w:rPr>
                <w:b/>
                <w:bCs/>
              </w:rPr>
            </w:pPr>
          </w:p>
        </w:tc>
      </w:tr>
      <w:tr w:rsidR="005256AB" w14:paraId="391C923C" w14:textId="77777777" w:rsidTr="005A1B63">
        <w:tc>
          <w:tcPr>
            <w:tcW w:w="1251" w:type="dxa"/>
            <w:vMerge w:val="restart"/>
          </w:tcPr>
          <w:p w14:paraId="6272DCCB" w14:textId="504D5B8B" w:rsidR="005256AB" w:rsidRPr="005A1B63" w:rsidRDefault="005256AB">
            <w:pPr>
              <w:rPr>
                <w:b/>
                <w:bCs/>
                <w:sz w:val="24"/>
                <w:szCs w:val="24"/>
              </w:rPr>
            </w:pPr>
            <w:r w:rsidRPr="005A1B63">
              <w:rPr>
                <w:b/>
                <w:bCs/>
                <w:sz w:val="24"/>
                <w:szCs w:val="24"/>
              </w:rPr>
              <w:t>Address</w:t>
            </w:r>
          </w:p>
        </w:tc>
        <w:tc>
          <w:tcPr>
            <w:tcW w:w="2371" w:type="dxa"/>
          </w:tcPr>
          <w:p w14:paraId="6B8D3148" w14:textId="147E88B6" w:rsidR="005256AB" w:rsidRPr="005A1B63" w:rsidRDefault="005256AB">
            <w:pPr>
              <w:rPr>
                <w:b/>
                <w:bCs/>
                <w:sz w:val="24"/>
                <w:szCs w:val="24"/>
              </w:rPr>
            </w:pPr>
            <w:r w:rsidRPr="005A1B63">
              <w:rPr>
                <w:b/>
                <w:bCs/>
                <w:sz w:val="24"/>
                <w:szCs w:val="24"/>
              </w:rPr>
              <w:t>House number or name</w:t>
            </w:r>
          </w:p>
        </w:tc>
        <w:tc>
          <w:tcPr>
            <w:tcW w:w="5394" w:type="dxa"/>
          </w:tcPr>
          <w:p w14:paraId="453B5B7C" w14:textId="77777777" w:rsidR="005256AB" w:rsidRPr="005256AB" w:rsidRDefault="005256AB">
            <w:pPr>
              <w:rPr>
                <w:b/>
                <w:bCs/>
              </w:rPr>
            </w:pPr>
          </w:p>
          <w:p w14:paraId="22A899AF" w14:textId="77777777" w:rsidR="005256AB" w:rsidRPr="005256AB" w:rsidRDefault="005256AB">
            <w:pPr>
              <w:rPr>
                <w:b/>
                <w:bCs/>
              </w:rPr>
            </w:pPr>
          </w:p>
        </w:tc>
      </w:tr>
      <w:tr w:rsidR="005256AB" w14:paraId="50C36E03" w14:textId="77777777" w:rsidTr="005A1B63">
        <w:tc>
          <w:tcPr>
            <w:tcW w:w="1251" w:type="dxa"/>
            <w:vMerge/>
          </w:tcPr>
          <w:p w14:paraId="1822E276" w14:textId="77777777" w:rsidR="005256AB" w:rsidRPr="005A1B63" w:rsidRDefault="005256AB">
            <w:pPr>
              <w:rPr>
                <w:b/>
                <w:bCs/>
                <w:sz w:val="24"/>
                <w:szCs w:val="24"/>
              </w:rPr>
            </w:pPr>
          </w:p>
        </w:tc>
        <w:tc>
          <w:tcPr>
            <w:tcW w:w="2371" w:type="dxa"/>
          </w:tcPr>
          <w:p w14:paraId="0D569A78" w14:textId="427E9D94" w:rsidR="005256AB" w:rsidRPr="005A1B63" w:rsidRDefault="005256AB">
            <w:pPr>
              <w:rPr>
                <w:b/>
                <w:bCs/>
                <w:sz w:val="24"/>
                <w:szCs w:val="24"/>
              </w:rPr>
            </w:pPr>
            <w:r w:rsidRPr="005A1B63">
              <w:rPr>
                <w:b/>
                <w:bCs/>
                <w:sz w:val="24"/>
                <w:szCs w:val="24"/>
              </w:rPr>
              <w:t>Street</w:t>
            </w:r>
          </w:p>
        </w:tc>
        <w:tc>
          <w:tcPr>
            <w:tcW w:w="5394" w:type="dxa"/>
          </w:tcPr>
          <w:p w14:paraId="33527827" w14:textId="77777777" w:rsidR="005256AB" w:rsidRPr="005256AB" w:rsidRDefault="005256AB">
            <w:pPr>
              <w:rPr>
                <w:b/>
                <w:bCs/>
              </w:rPr>
            </w:pPr>
          </w:p>
          <w:p w14:paraId="4E7099A7" w14:textId="77777777" w:rsidR="005256AB" w:rsidRPr="005256AB" w:rsidRDefault="005256AB">
            <w:pPr>
              <w:rPr>
                <w:b/>
                <w:bCs/>
              </w:rPr>
            </w:pPr>
          </w:p>
        </w:tc>
      </w:tr>
      <w:tr w:rsidR="005256AB" w14:paraId="3E9D4ACD" w14:textId="77777777" w:rsidTr="005A1B63">
        <w:tc>
          <w:tcPr>
            <w:tcW w:w="1251" w:type="dxa"/>
            <w:vMerge/>
          </w:tcPr>
          <w:p w14:paraId="74605AD4" w14:textId="77777777" w:rsidR="005256AB" w:rsidRPr="005A1B63" w:rsidRDefault="005256AB">
            <w:pPr>
              <w:rPr>
                <w:b/>
                <w:bCs/>
                <w:sz w:val="24"/>
                <w:szCs w:val="24"/>
              </w:rPr>
            </w:pPr>
          </w:p>
        </w:tc>
        <w:tc>
          <w:tcPr>
            <w:tcW w:w="2371" w:type="dxa"/>
          </w:tcPr>
          <w:p w14:paraId="2F896CE1" w14:textId="7A5B3539" w:rsidR="005256AB" w:rsidRPr="005A1B63" w:rsidRDefault="005256AB">
            <w:pPr>
              <w:rPr>
                <w:b/>
                <w:bCs/>
                <w:sz w:val="24"/>
                <w:szCs w:val="24"/>
              </w:rPr>
            </w:pPr>
            <w:r w:rsidRPr="005A1B63">
              <w:rPr>
                <w:b/>
                <w:bCs/>
                <w:sz w:val="24"/>
                <w:szCs w:val="24"/>
              </w:rPr>
              <w:t>Town</w:t>
            </w:r>
          </w:p>
        </w:tc>
        <w:tc>
          <w:tcPr>
            <w:tcW w:w="5394" w:type="dxa"/>
          </w:tcPr>
          <w:p w14:paraId="6EAFF3FB" w14:textId="77777777" w:rsidR="005256AB" w:rsidRPr="005256AB" w:rsidRDefault="005256AB">
            <w:pPr>
              <w:rPr>
                <w:b/>
                <w:bCs/>
              </w:rPr>
            </w:pPr>
          </w:p>
          <w:p w14:paraId="4622C2F0" w14:textId="77777777" w:rsidR="005256AB" w:rsidRPr="005256AB" w:rsidRDefault="005256AB">
            <w:pPr>
              <w:rPr>
                <w:b/>
                <w:bCs/>
              </w:rPr>
            </w:pPr>
          </w:p>
        </w:tc>
      </w:tr>
      <w:tr w:rsidR="005256AB" w14:paraId="006BDA63" w14:textId="77777777" w:rsidTr="005A1B63">
        <w:tc>
          <w:tcPr>
            <w:tcW w:w="1251" w:type="dxa"/>
            <w:vMerge/>
          </w:tcPr>
          <w:p w14:paraId="334B7D9B" w14:textId="77777777" w:rsidR="005256AB" w:rsidRPr="005A1B63" w:rsidRDefault="005256AB">
            <w:pPr>
              <w:rPr>
                <w:b/>
                <w:bCs/>
                <w:sz w:val="24"/>
                <w:szCs w:val="24"/>
              </w:rPr>
            </w:pPr>
          </w:p>
        </w:tc>
        <w:tc>
          <w:tcPr>
            <w:tcW w:w="2371" w:type="dxa"/>
          </w:tcPr>
          <w:p w14:paraId="721E62B2" w14:textId="40343462" w:rsidR="005256AB" w:rsidRPr="005A1B63" w:rsidRDefault="005256AB">
            <w:pPr>
              <w:rPr>
                <w:b/>
                <w:bCs/>
                <w:sz w:val="24"/>
                <w:szCs w:val="24"/>
              </w:rPr>
            </w:pPr>
            <w:r w:rsidRPr="005A1B63">
              <w:rPr>
                <w:b/>
                <w:bCs/>
                <w:sz w:val="24"/>
                <w:szCs w:val="24"/>
              </w:rPr>
              <w:t>County</w:t>
            </w:r>
          </w:p>
        </w:tc>
        <w:tc>
          <w:tcPr>
            <w:tcW w:w="5394" w:type="dxa"/>
          </w:tcPr>
          <w:p w14:paraId="198210EC" w14:textId="77777777" w:rsidR="005256AB" w:rsidRPr="005256AB" w:rsidRDefault="005256AB">
            <w:pPr>
              <w:rPr>
                <w:b/>
                <w:bCs/>
              </w:rPr>
            </w:pPr>
          </w:p>
          <w:p w14:paraId="12BD3A22" w14:textId="77777777" w:rsidR="005256AB" w:rsidRPr="005256AB" w:rsidRDefault="005256AB">
            <w:pPr>
              <w:rPr>
                <w:b/>
                <w:bCs/>
              </w:rPr>
            </w:pPr>
          </w:p>
        </w:tc>
      </w:tr>
      <w:tr w:rsidR="005256AB" w14:paraId="33F5CE04" w14:textId="77777777" w:rsidTr="005A1B63">
        <w:tc>
          <w:tcPr>
            <w:tcW w:w="1251" w:type="dxa"/>
            <w:vMerge/>
          </w:tcPr>
          <w:p w14:paraId="44A5A5A3" w14:textId="77777777" w:rsidR="005256AB" w:rsidRPr="005A1B63" w:rsidRDefault="005256AB">
            <w:pPr>
              <w:rPr>
                <w:b/>
                <w:bCs/>
                <w:sz w:val="24"/>
                <w:szCs w:val="24"/>
              </w:rPr>
            </w:pPr>
          </w:p>
        </w:tc>
        <w:tc>
          <w:tcPr>
            <w:tcW w:w="2371" w:type="dxa"/>
          </w:tcPr>
          <w:p w14:paraId="21D0355C" w14:textId="14165886" w:rsidR="005256AB" w:rsidRPr="005A1B63" w:rsidRDefault="005256AB">
            <w:pPr>
              <w:rPr>
                <w:b/>
                <w:bCs/>
                <w:sz w:val="24"/>
                <w:szCs w:val="24"/>
              </w:rPr>
            </w:pPr>
            <w:r w:rsidRPr="005A1B63">
              <w:rPr>
                <w:b/>
                <w:bCs/>
                <w:sz w:val="24"/>
                <w:szCs w:val="24"/>
              </w:rPr>
              <w:t>Post Code</w:t>
            </w:r>
          </w:p>
        </w:tc>
        <w:tc>
          <w:tcPr>
            <w:tcW w:w="5394" w:type="dxa"/>
          </w:tcPr>
          <w:p w14:paraId="1F88F20B" w14:textId="77777777" w:rsidR="005256AB" w:rsidRPr="005256AB" w:rsidRDefault="005256AB">
            <w:pPr>
              <w:rPr>
                <w:b/>
                <w:bCs/>
              </w:rPr>
            </w:pPr>
          </w:p>
          <w:p w14:paraId="4B9BD2E1" w14:textId="77777777" w:rsidR="005256AB" w:rsidRPr="005256AB" w:rsidRDefault="005256AB">
            <w:pPr>
              <w:rPr>
                <w:b/>
                <w:bCs/>
              </w:rPr>
            </w:pPr>
          </w:p>
        </w:tc>
      </w:tr>
      <w:tr w:rsidR="005256AB" w14:paraId="34DB4582" w14:textId="77777777" w:rsidTr="005A1B63">
        <w:tc>
          <w:tcPr>
            <w:tcW w:w="1251" w:type="dxa"/>
          </w:tcPr>
          <w:p w14:paraId="25B07376" w14:textId="35A49CFC" w:rsidR="005256AB" w:rsidRPr="005A1B63" w:rsidRDefault="005256AB">
            <w:pPr>
              <w:rPr>
                <w:b/>
                <w:bCs/>
                <w:sz w:val="24"/>
                <w:szCs w:val="24"/>
              </w:rPr>
            </w:pPr>
            <w:r w:rsidRPr="005A1B63">
              <w:rPr>
                <w:b/>
                <w:bCs/>
                <w:sz w:val="24"/>
                <w:szCs w:val="24"/>
              </w:rPr>
              <w:t>Email</w:t>
            </w:r>
          </w:p>
        </w:tc>
        <w:tc>
          <w:tcPr>
            <w:tcW w:w="7765" w:type="dxa"/>
            <w:gridSpan w:val="2"/>
          </w:tcPr>
          <w:p w14:paraId="7F1F6392" w14:textId="77777777" w:rsidR="005256AB" w:rsidRPr="005A1B63" w:rsidRDefault="005256AB">
            <w:pPr>
              <w:rPr>
                <w:b/>
                <w:bCs/>
                <w:sz w:val="24"/>
                <w:szCs w:val="24"/>
              </w:rPr>
            </w:pPr>
          </w:p>
          <w:p w14:paraId="24FDBA28" w14:textId="77777777" w:rsidR="005256AB" w:rsidRPr="005A1B63" w:rsidRDefault="005256AB">
            <w:pPr>
              <w:rPr>
                <w:b/>
                <w:bCs/>
                <w:sz w:val="24"/>
                <w:szCs w:val="24"/>
              </w:rPr>
            </w:pPr>
          </w:p>
        </w:tc>
      </w:tr>
      <w:tr w:rsidR="005256AB" w14:paraId="642CD8BC" w14:textId="77777777" w:rsidTr="005A1B63">
        <w:tc>
          <w:tcPr>
            <w:tcW w:w="1251" w:type="dxa"/>
          </w:tcPr>
          <w:p w14:paraId="77ED45D8" w14:textId="6F19BDD8" w:rsidR="005256AB" w:rsidRPr="005A1B63" w:rsidRDefault="005256AB">
            <w:pPr>
              <w:rPr>
                <w:b/>
                <w:bCs/>
                <w:sz w:val="24"/>
                <w:szCs w:val="24"/>
              </w:rPr>
            </w:pPr>
            <w:r w:rsidRPr="005A1B63">
              <w:rPr>
                <w:b/>
                <w:bCs/>
                <w:sz w:val="24"/>
                <w:szCs w:val="24"/>
              </w:rPr>
              <w:t>Telephone</w:t>
            </w:r>
          </w:p>
        </w:tc>
        <w:tc>
          <w:tcPr>
            <w:tcW w:w="7765" w:type="dxa"/>
            <w:gridSpan w:val="2"/>
          </w:tcPr>
          <w:p w14:paraId="7A48B245" w14:textId="77777777" w:rsidR="005256AB" w:rsidRPr="005A1B63" w:rsidRDefault="005256AB">
            <w:pPr>
              <w:rPr>
                <w:b/>
                <w:bCs/>
                <w:sz w:val="24"/>
                <w:szCs w:val="24"/>
              </w:rPr>
            </w:pPr>
          </w:p>
          <w:p w14:paraId="038D70CB" w14:textId="77777777" w:rsidR="005256AB" w:rsidRPr="005A1B63" w:rsidRDefault="005256AB">
            <w:pPr>
              <w:rPr>
                <w:b/>
                <w:bCs/>
                <w:sz w:val="24"/>
                <w:szCs w:val="24"/>
              </w:rPr>
            </w:pPr>
          </w:p>
        </w:tc>
      </w:tr>
    </w:tbl>
    <w:p w14:paraId="7376F7B7" w14:textId="77777777" w:rsidR="008002D5" w:rsidRDefault="008002D5" w:rsidP="00EF401C">
      <w:pPr>
        <w:rPr>
          <w:b/>
          <w:bCs/>
          <w:sz w:val="24"/>
          <w:szCs w:val="24"/>
          <w:u w:val="single"/>
        </w:rPr>
      </w:pPr>
    </w:p>
    <w:p w14:paraId="3D95E26C" w14:textId="77777777" w:rsidR="008002D5" w:rsidRDefault="008002D5">
      <w:pPr>
        <w:rPr>
          <w:b/>
          <w:bCs/>
          <w:sz w:val="24"/>
          <w:szCs w:val="24"/>
          <w:u w:val="single"/>
        </w:rPr>
      </w:pPr>
      <w:r>
        <w:rPr>
          <w:b/>
          <w:bCs/>
          <w:sz w:val="24"/>
          <w:szCs w:val="24"/>
          <w:u w:val="single"/>
        </w:rPr>
        <w:br w:type="page"/>
      </w:r>
    </w:p>
    <w:p w14:paraId="3A88D4CF" w14:textId="360A20B7" w:rsidR="00EF401C" w:rsidRPr="00EF401C" w:rsidRDefault="00EF401C" w:rsidP="00EF401C">
      <w:pPr>
        <w:rPr>
          <w:b/>
          <w:bCs/>
          <w:sz w:val="24"/>
          <w:szCs w:val="24"/>
          <w:u w:val="single"/>
        </w:rPr>
      </w:pPr>
      <w:r w:rsidRPr="00EF401C">
        <w:rPr>
          <w:b/>
          <w:bCs/>
          <w:sz w:val="24"/>
          <w:szCs w:val="24"/>
          <w:u w:val="single"/>
        </w:rPr>
        <w:lastRenderedPageBreak/>
        <w:t>How Pledge Values will be used</w:t>
      </w:r>
    </w:p>
    <w:p w14:paraId="2E58E942" w14:textId="77777777" w:rsidR="00EF401C" w:rsidRPr="005A1B63" w:rsidRDefault="00EF401C" w:rsidP="00EF401C">
      <w:pPr>
        <w:rPr>
          <w:sz w:val="24"/>
          <w:szCs w:val="24"/>
        </w:rPr>
      </w:pPr>
      <w:r w:rsidRPr="005A1B63">
        <w:rPr>
          <w:sz w:val="24"/>
          <w:szCs w:val="24"/>
        </w:rPr>
        <w:t xml:space="preserve">The value of pledges will be anonymised to provide a summary of the potential number of investors across a range of investment values.  </w:t>
      </w:r>
    </w:p>
    <w:p w14:paraId="23F95D93" w14:textId="77777777" w:rsidR="00EF401C" w:rsidRPr="005A1B63" w:rsidRDefault="00EF401C" w:rsidP="00EF401C">
      <w:pPr>
        <w:rPr>
          <w:sz w:val="24"/>
          <w:szCs w:val="24"/>
        </w:rPr>
      </w:pPr>
      <w:r w:rsidRPr="005A1B63">
        <w:rPr>
          <w:sz w:val="24"/>
          <w:szCs w:val="24"/>
        </w:rPr>
        <w:t xml:space="preserve">The town information will be used to evidence the level of support within and outside Swaledale/Wensleydale.  </w:t>
      </w:r>
      <w:r w:rsidRPr="005A1B63">
        <w:rPr>
          <w:b/>
          <w:bCs/>
          <w:sz w:val="24"/>
          <w:szCs w:val="24"/>
        </w:rPr>
        <w:t>No personal information will be used for this purpose.</w:t>
      </w:r>
    </w:p>
    <w:p w14:paraId="504F7552" w14:textId="77777777" w:rsidR="00913A7E" w:rsidRDefault="00913A7E"/>
    <w:p w14:paraId="2B9B0BB3" w14:textId="7A3D1A7E" w:rsidR="00633D71" w:rsidRDefault="003B7B17">
      <w:pPr>
        <w:rPr>
          <w:sz w:val="24"/>
          <w:szCs w:val="24"/>
        </w:rPr>
      </w:pPr>
      <w:r w:rsidRPr="005A1B63">
        <w:rPr>
          <w:sz w:val="24"/>
          <w:szCs w:val="24"/>
        </w:rPr>
        <w:t>The value of each share is £1.  The minimum investment is £</w:t>
      </w:r>
      <w:r w:rsidR="00633D71">
        <w:rPr>
          <w:sz w:val="24"/>
          <w:szCs w:val="24"/>
        </w:rPr>
        <w:t>25</w:t>
      </w:r>
      <w:r w:rsidRPr="005A1B63">
        <w:rPr>
          <w:sz w:val="24"/>
          <w:szCs w:val="24"/>
        </w:rPr>
        <w:t>0 and the maximum investment per shareholder is £</w:t>
      </w:r>
      <w:r w:rsidR="00EE2E9E">
        <w:rPr>
          <w:sz w:val="24"/>
          <w:szCs w:val="24"/>
        </w:rPr>
        <w:t>3</w:t>
      </w:r>
      <w:r w:rsidR="007B1DA4">
        <w:rPr>
          <w:sz w:val="24"/>
          <w:szCs w:val="24"/>
        </w:rPr>
        <w:t>2</w:t>
      </w:r>
      <w:r w:rsidRPr="005A1B63">
        <w:rPr>
          <w:sz w:val="24"/>
          <w:szCs w:val="24"/>
        </w:rPr>
        <w:t>,000</w:t>
      </w:r>
      <w:r w:rsidR="00DB41DB">
        <w:rPr>
          <w:sz w:val="24"/>
          <w:szCs w:val="24"/>
        </w:rPr>
        <w:t xml:space="preserve"> (10% of </w:t>
      </w:r>
      <w:r w:rsidR="00947B1E">
        <w:rPr>
          <w:sz w:val="24"/>
          <w:szCs w:val="24"/>
        </w:rPr>
        <w:t>the total shares</w:t>
      </w:r>
      <w:r w:rsidR="00DB41DB">
        <w:rPr>
          <w:sz w:val="24"/>
          <w:szCs w:val="24"/>
        </w:rPr>
        <w:t>)</w:t>
      </w:r>
      <w:r w:rsidRPr="005A1B63">
        <w:rPr>
          <w:sz w:val="24"/>
          <w:szCs w:val="24"/>
        </w:rPr>
        <w:t>.</w:t>
      </w:r>
      <w:r w:rsidR="00633D71">
        <w:rPr>
          <w:sz w:val="24"/>
          <w:szCs w:val="24"/>
        </w:rPr>
        <w:t xml:space="preserve">   </w:t>
      </w:r>
    </w:p>
    <w:p w14:paraId="04567927" w14:textId="454060AA" w:rsidR="000A32A3" w:rsidRDefault="00633D71">
      <w:pPr>
        <w:rPr>
          <w:sz w:val="24"/>
          <w:szCs w:val="24"/>
        </w:rPr>
      </w:pPr>
      <w:r>
        <w:rPr>
          <w:sz w:val="24"/>
          <w:szCs w:val="24"/>
        </w:rPr>
        <w:t>Shares are available in £250 blocks and so please keep your total investment to a multiple of 250, e.g. 250s, 500s, 750s, 1000s, 1250s, etc.</w:t>
      </w:r>
    </w:p>
    <w:p w14:paraId="34BB98E1" w14:textId="77777777" w:rsidR="008002D5" w:rsidRDefault="008002D5">
      <w:pPr>
        <w:rPr>
          <w:sz w:val="24"/>
          <w:szCs w:val="24"/>
        </w:rPr>
      </w:pPr>
    </w:p>
    <w:p w14:paraId="7AFC1E38" w14:textId="77777777" w:rsidR="008002D5" w:rsidRPr="005A1B63" w:rsidRDefault="008002D5" w:rsidP="008002D5">
      <w:pPr>
        <w:rPr>
          <w:b/>
          <w:bCs/>
          <w:sz w:val="24"/>
          <w:szCs w:val="24"/>
        </w:rPr>
      </w:pPr>
      <w:r w:rsidRPr="005A1B63">
        <w:rPr>
          <w:b/>
          <w:bCs/>
          <w:sz w:val="24"/>
          <w:szCs w:val="24"/>
        </w:rPr>
        <w:t>No money should be forwarded at this stage and this is not a final commitment on your part.</w:t>
      </w:r>
    </w:p>
    <w:p w14:paraId="66716AF1" w14:textId="77777777" w:rsidR="008002D5" w:rsidRPr="00EF401C" w:rsidRDefault="008002D5">
      <w:pPr>
        <w:rPr>
          <w:sz w:val="24"/>
          <w:szCs w:val="24"/>
        </w:rPr>
      </w:pPr>
    </w:p>
    <w:tbl>
      <w:tblPr>
        <w:tblStyle w:val="TableGrid"/>
        <w:tblW w:w="0" w:type="auto"/>
        <w:tblLook w:val="04A0" w:firstRow="1" w:lastRow="0" w:firstColumn="1" w:lastColumn="0" w:noHBand="0" w:noVBand="1"/>
      </w:tblPr>
      <w:tblGrid>
        <w:gridCol w:w="4508"/>
        <w:gridCol w:w="4508"/>
      </w:tblGrid>
      <w:tr w:rsidR="003B7B17" w:rsidRPr="005A1B63" w14:paraId="10C3EA0A" w14:textId="77777777" w:rsidTr="003B7B17">
        <w:tc>
          <w:tcPr>
            <w:tcW w:w="4508" w:type="dxa"/>
          </w:tcPr>
          <w:p w14:paraId="0786F049" w14:textId="77777777" w:rsidR="003B7B17" w:rsidRPr="005A1B63" w:rsidRDefault="003B7B17">
            <w:pPr>
              <w:rPr>
                <w:sz w:val="24"/>
                <w:szCs w:val="24"/>
              </w:rPr>
            </w:pPr>
          </w:p>
          <w:p w14:paraId="0B8581AD" w14:textId="77777777" w:rsidR="003B7B17" w:rsidRPr="005A1B63" w:rsidRDefault="003B7B17">
            <w:pPr>
              <w:rPr>
                <w:sz w:val="24"/>
                <w:szCs w:val="24"/>
              </w:rPr>
            </w:pPr>
            <w:r w:rsidRPr="005A1B63">
              <w:rPr>
                <w:sz w:val="24"/>
                <w:szCs w:val="24"/>
              </w:rPr>
              <w:t>Please state how much you are willing to invest in shares:</w:t>
            </w:r>
          </w:p>
          <w:p w14:paraId="14D81213" w14:textId="0A1FF858" w:rsidR="003B7B17" w:rsidRPr="005A1B63" w:rsidRDefault="003B7B17">
            <w:pPr>
              <w:rPr>
                <w:sz w:val="24"/>
                <w:szCs w:val="24"/>
              </w:rPr>
            </w:pPr>
          </w:p>
        </w:tc>
        <w:tc>
          <w:tcPr>
            <w:tcW w:w="4508" w:type="dxa"/>
          </w:tcPr>
          <w:p w14:paraId="10551ACA" w14:textId="77777777" w:rsidR="003B7B17" w:rsidRPr="005A1B63" w:rsidRDefault="003B7B17">
            <w:pPr>
              <w:rPr>
                <w:sz w:val="24"/>
                <w:szCs w:val="24"/>
              </w:rPr>
            </w:pPr>
          </w:p>
          <w:p w14:paraId="403A1EFF" w14:textId="1BCC869E" w:rsidR="003B7B17" w:rsidRPr="005A1B63" w:rsidRDefault="003B7B17">
            <w:pPr>
              <w:rPr>
                <w:sz w:val="24"/>
                <w:szCs w:val="24"/>
              </w:rPr>
            </w:pPr>
            <w:r w:rsidRPr="005A1B63">
              <w:rPr>
                <w:sz w:val="24"/>
                <w:szCs w:val="24"/>
              </w:rPr>
              <w:t>£</w:t>
            </w:r>
          </w:p>
        </w:tc>
      </w:tr>
    </w:tbl>
    <w:p w14:paraId="79A048BB" w14:textId="77777777" w:rsidR="00EF401C" w:rsidRDefault="00EF401C">
      <w:pPr>
        <w:rPr>
          <w:sz w:val="24"/>
          <w:szCs w:val="24"/>
        </w:rPr>
      </w:pPr>
    </w:p>
    <w:p w14:paraId="69E4BFD6" w14:textId="19980FBB" w:rsidR="00A85B14" w:rsidRPr="005A1B63" w:rsidRDefault="00287259">
      <w:pPr>
        <w:rPr>
          <w:sz w:val="24"/>
          <w:szCs w:val="24"/>
        </w:rPr>
      </w:pPr>
      <w:r w:rsidRPr="005A1B63">
        <w:rPr>
          <w:sz w:val="24"/>
          <w:szCs w:val="24"/>
        </w:rPr>
        <w:t>It is important that we are able to contact you regarding future developments.  Please note that n</w:t>
      </w:r>
      <w:r w:rsidR="00F14B71" w:rsidRPr="005A1B63">
        <w:rPr>
          <w:sz w:val="24"/>
          <w:szCs w:val="24"/>
        </w:rPr>
        <w:t>ame, address, phone number, email address</w:t>
      </w:r>
      <w:r w:rsidR="003B7B17" w:rsidRPr="005A1B63">
        <w:rPr>
          <w:sz w:val="24"/>
          <w:szCs w:val="24"/>
        </w:rPr>
        <w:t xml:space="preserve"> </w:t>
      </w:r>
      <w:r w:rsidR="00F14B71" w:rsidRPr="005A1B63">
        <w:rPr>
          <w:sz w:val="24"/>
          <w:szCs w:val="24"/>
        </w:rPr>
        <w:t xml:space="preserve">and </w:t>
      </w:r>
      <w:r w:rsidR="003B7B17" w:rsidRPr="005A1B63">
        <w:rPr>
          <w:sz w:val="24"/>
          <w:szCs w:val="24"/>
        </w:rPr>
        <w:t xml:space="preserve">the </w:t>
      </w:r>
      <w:r w:rsidR="00A85B14" w:rsidRPr="005A1B63">
        <w:rPr>
          <w:sz w:val="24"/>
          <w:szCs w:val="24"/>
        </w:rPr>
        <w:t xml:space="preserve">share </w:t>
      </w:r>
      <w:r w:rsidR="003B7B17" w:rsidRPr="005A1B63">
        <w:rPr>
          <w:sz w:val="24"/>
          <w:szCs w:val="24"/>
        </w:rPr>
        <w:t xml:space="preserve">pledge </w:t>
      </w:r>
      <w:r w:rsidR="00F14B71" w:rsidRPr="005A1B63">
        <w:rPr>
          <w:sz w:val="24"/>
          <w:szCs w:val="24"/>
        </w:rPr>
        <w:t xml:space="preserve">value </w:t>
      </w:r>
      <w:r w:rsidR="003B7B17" w:rsidRPr="005A1B63">
        <w:rPr>
          <w:sz w:val="24"/>
          <w:szCs w:val="24"/>
        </w:rPr>
        <w:t>will be</w:t>
      </w:r>
      <w:r w:rsidR="00F14B71" w:rsidRPr="005A1B63">
        <w:rPr>
          <w:sz w:val="24"/>
          <w:szCs w:val="24"/>
        </w:rPr>
        <w:t xml:space="preserve"> held </w:t>
      </w:r>
      <w:r w:rsidRPr="005A1B63">
        <w:rPr>
          <w:sz w:val="24"/>
          <w:szCs w:val="24"/>
        </w:rPr>
        <w:t>on a computer database and will only be used to contact you regarding the Muker Community Pub buyout.</w:t>
      </w:r>
      <w:r w:rsidR="00F14B71" w:rsidRPr="005A1B63">
        <w:rPr>
          <w:sz w:val="24"/>
          <w:szCs w:val="24"/>
        </w:rPr>
        <w:t xml:space="preserve">  All information including proposed investment amounts are strictly confidential.</w:t>
      </w:r>
      <w:r w:rsidRPr="005A1B63">
        <w:rPr>
          <w:sz w:val="24"/>
          <w:szCs w:val="24"/>
        </w:rPr>
        <w:t xml:space="preserve">  </w:t>
      </w:r>
    </w:p>
    <w:p w14:paraId="2D65FC8A" w14:textId="130CB768" w:rsidR="00F14B71" w:rsidRDefault="00287259">
      <w:pPr>
        <w:rPr>
          <w:sz w:val="24"/>
          <w:szCs w:val="24"/>
        </w:rPr>
      </w:pPr>
      <w:r w:rsidRPr="005A1B63">
        <w:rPr>
          <w:sz w:val="24"/>
          <w:szCs w:val="24"/>
        </w:rPr>
        <w:t xml:space="preserve">More information about how we use your data can be found in our Privacy Policy on the website </w:t>
      </w:r>
      <w:hyperlink r:id="rId8" w:history="1">
        <w:r w:rsidRPr="005A1B63">
          <w:rPr>
            <w:rStyle w:val="Hyperlink"/>
            <w:sz w:val="24"/>
            <w:szCs w:val="24"/>
          </w:rPr>
          <w:t>www.mukercbs.org</w:t>
        </w:r>
      </w:hyperlink>
      <w:r w:rsidRPr="005A1B63">
        <w:rPr>
          <w:sz w:val="24"/>
          <w:szCs w:val="24"/>
        </w:rPr>
        <w:t xml:space="preserve"> </w:t>
      </w:r>
    </w:p>
    <w:p w14:paraId="33CB1C4A" w14:textId="77777777" w:rsidR="008002D5" w:rsidRPr="005A1B63" w:rsidRDefault="008002D5">
      <w:pPr>
        <w:rPr>
          <w:sz w:val="24"/>
          <w:szCs w:val="24"/>
        </w:rPr>
      </w:pPr>
    </w:p>
    <w:p w14:paraId="7C857F7F" w14:textId="12092531" w:rsidR="008002D5" w:rsidRPr="008002D5" w:rsidRDefault="00000000" w:rsidP="008002D5">
      <w:pPr>
        <w:ind w:left="720" w:hanging="720"/>
        <w:rPr>
          <w:rFonts w:cstheme="minorHAnsi"/>
          <w:sz w:val="24"/>
          <w:szCs w:val="24"/>
        </w:rPr>
      </w:pPr>
      <w:sdt>
        <w:sdtPr>
          <w:rPr>
            <w:rFonts w:cstheme="minorHAnsi"/>
            <w:sz w:val="24"/>
            <w:szCs w:val="24"/>
          </w:rPr>
          <w:id w:val="-2022855686"/>
          <w14:checkbox>
            <w14:checked w14:val="0"/>
            <w14:checkedState w14:val="2612" w14:font="MS Gothic"/>
            <w14:uncheckedState w14:val="2610" w14:font="MS Gothic"/>
          </w14:checkbox>
        </w:sdtPr>
        <w:sdtContent>
          <w:r w:rsidR="008002D5" w:rsidRPr="008002D5">
            <w:rPr>
              <w:rFonts w:ascii="Segoe UI Symbol" w:eastAsia="MS Gothic" w:hAnsi="Segoe UI Symbol" w:cs="Segoe UI Symbol"/>
              <w:sz w:val="24"/>
              <w:szCs w:val="24"/>
            </w:rPr>
            <w:t>☐</w:t>
          </w:r>
        </w:sdtContent>
      </w:sdt>
      <w:r w:rsidR="008002D5" w:rsidRPr="008002D5">
        <w:rPr>
          <w:rFonts w:cstheme="minorHAnsi"/>
          <w:sz w:val="24"/>
          <w:szCs w:val="24"/>
        </w:rPr>
        <w:t xml:space="preserve"> </w:t>
      </w:r>
      <w:r w:rsidR="008002D5" w:rsidRPr="008002D5">
        <w:rPr>
          <w:rFonts w:cstheme="minorHAnsi"/>
          <w:sz w:val="24"/>
          <w:szCs w:val="24"/>
        </w:rPr>
        <w:tab/>
        <w:t>By ticking this box you consent to Muker Community Benefit Society confidentially storing the above information and using it to make contact with you specifically for the purpose of the Muker Community Pub project.</w:t>
      </w:r>
      <w:r w:rsidR="008002D5">
        <w:rPr>
          <w:rFonts w:cstheme="minorHAnsi"/>
          <w:sz w:val="24"/>
          <w:szCs w:val="24"/>
        </w:rPr>
        <w:t xml:space="preserve"> </w:t>
      </w:r>
    </w:p>
    <w:p w14:paraId="3EB9A55B" w14:textId="637098EE" w:rsidR="00F14B71" w:rsidRPr="005A1B63" w:rsidRDefault="00F14B71">
      <w:pPr>
        <w:rPr>
          <w:sz w:val="24"/>
          <w:szCs w:val="24"/>
        </w:rPr>
      </w:pPr>
    </w:p>
    <w:tbl>
      <w:tblPr>
        <w:tblStyle w:val="TableGrid"/>
        <w:tblW w:w="0" w:type="auto"/>
        <w:tblLook w:val="04A0" w:firstRow="1" w:lastRow="0" w:firstColumn="1" w:lastColumn="0" w:noHBand="0" w:noVBand="1"/>
      </w:tblPr>
      <w:tblGrid>
        <w:gridCol w:w="5098"/>
        <w:gridCol w:w="3918"/>
      </w:tblGrid>
      <w:tr w:rsidR="00287259" w:rsidRPr="005A1B63" w14:paraId="0961EE21" w14:textId="77777777" w:rsidTr="00287259">
        <w:tc>
          <w:tcPr>
            <w:tcW w:w="5098" w:type="dxa"/>
          </w:tcPr>
          <w:p w14:paraId="29B32B66" w14:textId="77777777" w:rsidR="00287259" w:rsidRPr="005A1B63" w:rsidRDefault="00287259">
            <w:pPr>
              <w:rPr>
                <w:sz w:val="24"/>
                <w:szCs w:val="24"/>
              </w:rPr>
            </w:pPr>
          </w:p>
          <w:p w14:paraId="4A87290D" w14:textId="020234E0" w:rsidR="00287259" w:rsidRPr="005A1B63" w:rsidRDefault="00287259">
            <w:pPr>
              <w:rPr>
                <w:sz w:val="24"/>
                <w:szCs w:val="24"/>
              </w:rPr>
            </w:pPr>
            <w:r w:rsidRPr="005A1B63">
              <w:rPr>
                <w:sz w:val="24"/>
                <w:szCs w:val="24"/>
              </w:rPr>
              <w:t>Signed</w:t>
            </w:r>
          </w:p>
        </w:tc>
        <w:tc>
          <w:tcPr>
            <w:tcW w:w="3918" w:type="dxa"/>
          </w:tcPr>
          <w:p w14:paraId="3AA8B953" w14:textId="77777777" w:rsidR="00287259" w:rsidRPr="005A1B63" w:rsidRDefault="00287259">
            <w:pPr>
              <w:rPr>
                <w:sz w:val="24"/>
                <w:szCs w:val="24"/>
              </w:rPr>
            </w:pPr>
          </w:p>
          <w:p w14:paraId="5915F5A7" w14:textId="77777777" w:rsidR="00287259" w:rsidRPr="005A1B63" w:rsidRDefault="00287259">
            <w:pPr>
              <w:rPr>
                <w:sz w:val="24"/>
                <w:szCs w:val="24"/>
              </w:rPr>
            </w:pPr>
            <w:r w:rsidRPr="005A1B63">
              <w:rPr>
                <w:sz w:val="24"/>
                <w:szCs w:val="24"/>
              </w:rPr>
              <w:t>Date</w:t>
            </w:r>
          </w:p>
          <w:p w14:paraId="3E3EC6EB" w14:textId="5994C079" w:rsidR="00287259" w:rsidRPr="005A1B63" w:rsidRDefault="00287259">
            <w:pPr>
              <w:rPr>
                <w:sz w:val="24"/>
                <w:szCs w:val="24"/>
              </w:rPr>
            </w:pPr>
          </w:p>
        </w:tc>
      </w:tr>
    </w:tbl>
    <w:p w14:paraId="5E6B7A0B" w14:textId="77777777" w:rsidR="008002D5" w:rsidRPr="00806235" w:rsidRDefault="008002D5">
      <w:pPr>
        <w:ind w:left="720" w:hanging="720"/>
      </w:pPr>
    </w:p>
    <w:sectPr w:rsidR="008002D5" w:rsidRPr="00806235" w:rsidSect="002429EC">
      <w:footerReference w:type="default" r:id="rId9"/>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2682" w14:textId="77777777" w:rsidR="002429EC" w:rsidRDefault="002429EC" w:rsidP="00173D8C">
      <w:pPr>
        <w:spacing w:after="0" w:line="240" w:lineRule="auto"/>
      </w:pPr>
      <w:r>
        <w:separator/>
      </w:r>
    </w:p>
  </w:endnote>
  <w:endnote w:type="continuationSeparator" w:id="0">
    <w:p w14:paraId="60C7DCEC" w14:textId="77777777" w:rsidR="002429EC" w:rsidRDefault="002429EC" w:rsidP="0017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2274" w14:textId="122622F6" w:rsidR="00173D8C" w:rsidRPr="00173D8C" w:rsidRDefault="00173D8C" w:rsidP="00173D8C">
    <w:pPr>
      <w:rPr>
        <w:sz w:val="20"/>
        <w:szCs w:val="20"/>
      </w:rPr>
    </w:pPr>
    <w:r w:rsidRPr="00173D8C">
      <w:rPr>
        <w:sz w:val="20"/>
        <w:szCs w:val="20"/>
      </w:rPr>
      <w:t>M</w:t>
    </w:r>
    <w:r w:rsidR="008D7AFF">
      <w:rPr>
        <w:sz w:val="20"/>
        <w:szCs w:val="20"/>
      </w:rPr>
      <w:t xml:space="preserve">uker Community Benefit Society </w:t>
    </w:r>
    <w:r w:rsidRPr="00173D8C">
      <w:rPr>
        <w:sz w:val="20"/>
        <w:szCs w:val="20"/>
      </w:rPr>
      <w:t>Ltd is a Community Benefit Society registered with the Financial Conduct Authority under the Co-operative and Community Benefit Societies Act 2014, registration number 9228</w:t>
    </w:r>
  </w:p>
  <w:p w14:paraId="09A92D9E" w14:textId="50F44F6C" w:rsidR="00173D8C" w:rsidRDefault="00173D8C">
    <w:pPr>
      <w:pStyle w:val="Footer"/>
    </w:pPr>
  </w:p>
  <w:p w14:paraId="0CF82113" w14:textId="77777777" w:rsidR="00173D8C" w:rsidRDefault="00173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8E82" w14:textId="77777777" w:rsidR="002429EC" w:rsidRDefault="002429EC" w:rsidP="00173D8C">
      <w:pPr>
        <w:spacing w:after="0" w:line="240" w:lineRule="auto"/>
      </w:pPr>
      <w:r>
        <w:separator/>
      </w:r>
    </w:p>
  </w:footnote>
  <w:footnote w:type="continuationSeparator" w:id="0">
    <w:p w14:paraId="3444D69A" w14:textId="77777777" w:rsidR="002429EC" w:rsidRDefault="002429EC" w:rsidP="00173D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A3"/>
    <w:rsid w:val="00094049"/>
    <w:rsid w:val="000A32A3"/>
    <w:rsid w:val="00101C7D"/>
    <w:rsid w:val="00173D8C"/>
    <w:rsid w:val="001D7A8D"/>
    <w:rsid w:val="002429EC"/>
    <w:rsid w:val="0028352E"/>
    <w:rsid w:val="00287259"/>
    <w:rsid w:val="003961CF"/>
    <w:rsid w:val="003B7B17"/>
    <w:rsid w:val="00470269"/>
    <w:rsid w:val="00475B7E"/>
    <w:rsid w:val="004F61A8"/>
    <w:rsid w:val="005256AB"/>
    <w:rsid w:val="00574F5A"/>
    <w:rsid w:val="005A1B63"/>
    <w:rsid w:val="00606FA1"/>
    <w:rsid w:val="00633D71"/>
    <w:rsid w:val="00762DBE"/>
    <w:rsid w:val="007B1DA4"/>
    <w:rsid w:val="008002D5"/>
    <w:rsid w:val="00806235"/>
    <w:rsid w:val="00832F08"/>
    <w:rsid w:val="008D7AFF"/>
    <w:rsid w:val="008E05BF"/>
    <w:rsid w:val="00900449"/>
    <w:rsid w:val="00913A7E"/>
    <w:rsid w:val="00947B1E"/>
    <w:rsid w:val="009E75FA"/>
    <w:rsid w:val="00A16407"/>
    <w:rsid w:val="00A85B14"/>
    <w:rsid w:val="00AA0872"/>
    <w:rsid w:val="00AE2388"/>
    <w:rsid w:val="00B304C6"/>
    <w:rsid w:val="00BB14A5"/>
    <w:rsid w:val="00BC5D56"/>
    <w:rsid w:val="00C77098"/>
    <w:rsid w:val="00DB41DB"/>
    <w:rsid w:val="00EE2E9E"/>
    <w:rsid w:val="00EF401C"/>
    <w:rsid w:val="00F14B71"/>
    <w:rsid w:val="00F64622"/>
    <w:rsid w:val="00F93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8D2A"/>
  <w15:chartTrackingRefBased/>
  <w15:docId w15:val="{94335DF6-4810-47C3-9CB2-E7147EA9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2A3"/>
    <w:rPr>
      <w:color w:val="0563C1" w:themeColor="hyperlink"/>
      <w:u w:val="single"/>
    </w:rPr>
  </w:style>
  <w:style w:type="character" w:styleId="UnresolvedMention">
    <w:name w:val="Unresolved Mention"/>
    <w:basedOn w:val="DefaultParagraphFont"/>
    <w:uiPriority w:val="99"/>
    <w:semiHidden/>
    <w:unhideWhenUsed/>
    <w:rsid w:val="000A32A3"/>
    <w:rPr>
      <w:color w:val="605E5C"/>
      <w:shd w:val="clear" w:color="auto" w:fill="E1DFDD"/>
    </w:rPr>
  </w:style>
  <w:style w:type="table" w:styleId="TableGrid">
    <w:name w:val="Table Grid"/>
    <w:basedOn w:val="TableNormal"/>
    <w:uiPriority w:val="39"/>
    <w:rsid w:val="00913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D8C"/>
  </w:style>
  <w:style w:type="paragraph" w:styleId="Footer">
    <w:name w:val="footer"/>
    <w:basedOn w:val="Normal"/>
    <w:link w:val="FooterChar"/>
    <w:uiPriority w:val="99"/>
    <w:unhideWhenUsed/>
    <w:rsid w:val="0017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kercbs.org" TargetMode="External"/><Relationship Id="rId3" Type="http://schemas.openxmlformats.org/officeDocument/2006/relationships/webSettings" Target="webSettings.xml"/><Relationship Id="rId7" Type="http://schemas.openxmlformats.org/officeDocument/2006/relationships/hyperlink" Target="mailto:mukercommunitypub@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Jupp</dc:creator>
  <cp:keywords/>
  <dc:description/>
  <cp:lastModifiedBy>Justin Jupp</cp:lastModifiedBy>
  <cp:revision>6</cp:revision>
  <cp:lastPrinted>2024-03-02T15:36:00Z</cp:lastPrinted>
  <dcterms:created xsi:type="dcterms:W3CDTF">2024-02-29T16:43:00Z</dcterms:created>
  <dcterms:modified xsi:type="dcterms:W3CDTF">2024-03-02T15:43:00Z</dcterms:modified>
</cp:coreProperties>
</file>